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  <w:r w:rsidRPr="002027E1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</w:rPr>
        <w:drawing>
          <wp:anchor distT="0" distB="0" distL="114300" distR="114300" simplePos="0" relativeHeight="251669504" behindDoc="1" locked="0" layoutInCell="1" allowOverlap="1" wp14:anchorId="50F356AA" wp14:editId="22508B61">
            <wp:simplePos x="0" y="0"/>
            <wp:positionH relativeFrom="column">
              <wp:posOffset>-1108710</wp:posOffset>
            </wp:positionH>
            <wp:positionV relativeFrom="paragraph">
              <wp:posOffset>-466725</wp:posOffset>
            </wp:positionV>
            <wp:extent cx="7639050" cy="10734675"/>
            <wp:effectExtent l="0" t="0" r="0" b="0"/>
            <wp:wrapNone/>
            <wp:docPr id="1" name="รูปภาพ 1" descr="E:\นักทรัพยากรบุคคล\จิปาถะ\หน้าปกสวยๆ\ปกหนังสือสวยๆ\FB_IMG_145878357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นักทรัพยากรบุคคล\จิปาถะ\หน้าปกสวยๆ\ปกหนังสือสวยๆ\FB_IMG_14587835756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F74" w:rsidRPr="002027E1" w:rsidRDefault="00170D34" w:rsidP="002027E1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1072" behindDoc="1" locked="0" layoutInCell="1" allowOverlap="1" wp14:anchorId="3F2A5475" wp14:editId="55F6D363">
            <wp:simplePos x="0" y="0"/>
            <wp:positionH relativeFrom="column">
              <wp:posOffset>-1108710</wp:posOffset>
            </wp:positionH>
            <wp:positionV relativeFrom="paragraph">
              <wp:posOffset>-478155</wp:posOffset>
            </wp:positionV>
            <wp:extent cx="7620000" cy="10677525"/>
            <wp:effectExtent l="0" t="0" r="0" b="0"/>
            <wp:wrapNone/>
            <wp:docPr id="15" name="รูปภาพ 15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191" cy="1068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  <w:r w:rsidRPr="002027E1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</w:rPr>
        <w:drawing>
          <wp:inline distT="0" distB="0" distL="0" distR="0" wp14:anchorId="4F10C66A" wp14:editId="5198B609">
            <wp:extent cx="3048000" cy="2333625"/>
            <wp:effectExtent l="0" t="0" r="0" b="0"/>
            <wp:docPr id="3" name="รูปภาพ 3" descr="D:\ตรา 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 อบต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E1" w:rsidRPr="002027E1" w:rsidRDefault="002027E1" w:rsidP="002027E1">
      <w:pPr>
        <w:rPr>
          <w:rFonts w:ascii="kt_smarn" w:hAnsi="kt_smarn" w:cs="kt_smarn"/>
          <w:b/>
          <w:bCs/>
          <w:color w:val="2A5010" w:themeColor="accent2" w:themeShade="80"/>
          <w:spacing w:val="-2"/>
          <w:sz w:val="76"/>
          <w:szCs w:val="76"/>
        </w:rPr>
      </w:pP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pacing w:val="-2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pacing w:val="-2"/>
          <w:sz w:val="52"/>
          <w:szCs w:val="52"/>
          <w:cs/>
        </w:rPr>
        <w:t>รายงานข้อมูลสถิติการรับเรื่องร้องเรียน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pacing w:val="-2"/>
          <w:sz w:val="52"/>
          <w:szCs w:val="52"/>
          <w:cs/>
        </w:rPr>
        <w:t>การทุจริตของเจ้าหน้าที่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>ขององค์การบริหารส่วนตำบล</w:t>
      </w:r>
      <w:r w:rsidRPr="002027E1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ท่าฉาง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>ประจำปีงบประมาณ พ.ศ. ๒๕๖</w:t>
      </w:r>
      <w:r w:rsidR="00B04CD9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6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 xml:space="preserve">ไตรมาสที่ </w:t>
      </w:r>
      <w:r w:rsidR="001732CD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1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 xml:space="preserve">(ตั้งแต่วันที่ ๑ </w:t>
      </w:r>
      <w:r w:rsidR="001732CD">
        <w:rPr>
          <w:rFonts w:ascii="TH SarabunIT๙" w:hAnsi="TH SarabunIT๙" w:cs="TH SarabunIT๙" w:hint="cs"/>
          <w:b/>
          <w:bCs/>
          <w:color w:val="EB4FEB"/>
          <w:spacing w:val="-6"/>
          <w:sz w:val="52"/>
          <w:szCs w:val="52"/>
          <w:cs/>
        </w:rPr>
        <w:t>ตุลาคม</w:t>
      </w: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 xml:space="preserve"> ๒๕๖</w:t>
      </w:r>
      <w:r w:rsidR="00B04CD9">
        <w:rPr>
          <w:rFonts w:ascii="TH SarabunIT๙" w:hAnsi="TH SarabunIT๙" w:cs="TH SarabunIT๙" w:hint="cs"/>
          <w:b/>
          <w:bCs/>
          <w:color w:val="EB4FEB"/>
          <w:spacing w:val="-6"/>
          <w:sz w:val="52"/>
          <w:szCs w:val="52"/>
          <w:cs/>
        </w:rPr>
        <w:t>5</w:t>
      </w: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 xml:space="preserve"> – ๓๑ </w:t>
      </w:r>
      <w:r w:rsidR="001732CD">
        <w:rPr>
          <w:rFonts w:ascii="TH SarabunIT๙" w:hAnsi="TH SarabunIT๙" w:cs="TH SarabunIT๙" w:hint="cs"/>
          <w:b/>
          <w:bCs/>
          <w:color w:val="EB4FEB"/>
          <w:spacing w:val="-6"/>
          <w:sz w:val="52"/>
          <w:szCs w:val="52"/>
          <w:cs/>
        </w:rPr>
        <w:t>ธันวาคม</w:t>
      </w: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 xml:space="preserve"> ๒๕๖</w:t>
      </w:r>
      <w:r w:rsidR="00B04CD9">
        <w:rPr>
          <w:rFonts w:ascii="TH SarabunIT๙" w:hAnsi="TH SarabunIT๙" w:cs="TH SarabunIT๙" w:hint="cs"/>
          <w:b/>
          <w:bCs/>
          <w:color w:val="EB4FEB"/>
          <w:spacing w:val="-6"/>
          <w:sz w:val="52"/>
          <w:szCs w:val="52"/>
          <w:cs/>
        </w:rPr>
        <w:t>5</w:t>
      </w: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>)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160"/>
          <w:szCs w:val="160"/>
          <w:cs/>
        </w:rPr>
      </w:pP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>องค์การบริหารส่วนตำบล</w:t>
      </w:r>
      <w:r w:rsidRPr="002027E1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ท่าฉาง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>อำเภอ</w:t>
      </w:r>
      <w:r w:rsidRPr="002027E1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ท่าฉาง</w:t>
      </w: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 xml:space="preserve">  จังหวัดสุราษฎร์ธานี</w:t>
      </w:r>
    </w:p>
    <w:p w:rsidR="002027E1" w:rsidRPr="000F03BC" w:rsidRDefault="002027E1" w:rsidP="002027E1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2027E1" w:rsidRPr="000F03BC" w:rsidRDefault="00B04CD9" w:rsidP="002027E1">
      <w:pPr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pacing w:val="-2"/>
          <w:sz w:val="44"/>
          <w:szCs w:val="4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63pt;margin-top:8.1pt;width:332.25pt;height:16.5pt;z-index:251671552" o:hrpct="0" o:hralign="center" o:hr="t">
            <v:imagedata r:id="rId11" o:title="bd21315_"/>
          </v:shape>
        </w:pict>
      </w: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7E1" w:rsidRDefault="002027E1" w:rsidP="002027E1">
      <w:pPr>
        <w:rPr>
          <w:rFonts w:ascii="TH SarabunIT๙" w:hAnsi="TH SarabunIT๙" w:cs="TH SarabunIT๙"/>
          <w:sz w:val="32"/>
          <w:szCs w:val="32"/>
        </w:rPr>
      </w:pPr>
    </w:p>
    <w:p w:rsidR="002027E1" w:rsidRDefault="001645EC" w:rsidP="002027E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206375</wp:posOffset>
                </wp:positionV>
                <wp:extent cx="5943600" cy="1114425"/>
                <wp:effectExtent l="19050" t="19050" r="38100" b="666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B0F0"/>
                            </a:gs>
                            <a:gs pos="50000">
                              <a:srgbClr val="FFFF00"/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771E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027E1" w:rsidRPr="00A776AD" w:rsidRDefault="002027E1" w:rsidP="002027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รายงานข้อมูลสถิติเรื่องร้องเรียนการทุจริตของเจ้าหน้าที่</w:t>
                            </w:r>
                          </w:p>
                          <w:p w:rsidR="002027E1" w:rsidRPr="00A776AD" w:rsidRDefault="002027E1" w:rsidP="002027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ขององค์การบริหารส่วนตำบล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ท่าฉาง</w:t>
                            </w: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B04CD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ประจำปีงบประมาณ พ.ศ. 2566</w:t>
                            </w:r>
                          </w:p>
                          <w:p w:rsidR="002027E1" w:rsidRPr="0005562A" w:rsidRDefault="00B04CD9" w:rsidP="002027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-2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ไตรมาสที่ 1</w:t>
                            </w:r>
                            <w:r w:rsidR="002027E1"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 xml:space="preserve"> (ตั้งแต่วันที่ 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ตุลาคม 2565</w:t>
                            </w:r>
                            <w:r w:rsidR="002027E1"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 xml:space="preserve"> - 31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ธันวาคม 2565</w:t>
                            </w:r>
                            <w:r w:rsidR="002027E1"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2027E1" w:rsidRDefault="002027E1" w:rsidP="00202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4.8pt;margin-top:16.25pt;width:468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" fillcolor="#00b0f0" strokecolor="#f771e4" strokeweight="3pt">
                <v:fill color2="yellow" rotate="t" focus="50%" type="gradient"/>
                <v:shadow on="t" color="#294f10 [1605]" opacity=".5" offset="1pt"/>
                <v:textbox>
                  <w:txbxContent>
                    <w:p w:rsidR="002027E1" w:rsidRPr="00A776AD" w:rsidRDefault="002027E1" w:rsidP="002027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</w:rPr>
                      </w:pP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รายงานข้อมูลสถิติเรื่องร้องเรียนการทุจริตของเจ้าหน้าที่</w:t>
                      </w:r>
                    </w:p>
                    <w:p w:rsidR="002027E1" w:rsidRPr="00A776AD" w:rsidRDefault="002027E1" w:rsidP="002027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</w:rPr>
                      </w:pP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ขององค์การบริหารส่วนตำบล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ท่าฉาง</w:t>
                      </w: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B04CD9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ประจำปีงบประมาณ พ.ศ. 2566</w:t>
                      </w:r>
                    </w:p>
                    <w:p w:rsidR="002027E1" w:rsidRPr="0005562A" w:rsidRDefault="00B04CD9" w:rsidP="002027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-2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ไตรมาสที่ 1</w:t>
                      </w:r>
                      <w:r w:rsidR="002027E1"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 xml:space="preserve"> (ตั้งแต่วันที่ 1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ตุลาคม 2565</w:t>
                      </w:r>
                      <w:r w:rsidR="002027E1"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 xml:space="preserve"> - 31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ธันวาคม 2565</w:t>
                      </w:r>
                      <w:r w:rsidR="002027E1"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2027E1" w:rsidRDefault="002027E1" w:rsidP="002027E1"/>
                  </w:txbxContent>
                </v:textbox>
              </v:roundrect>
            </w:pict>
          </mc:Fallback>
        </mc:AlternateConten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2027E1" w:rsidRPr="00224D4A" w:rsidTr="003974F6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2027E1" w:rsidRDefault="002027E1" w:rsidP="003974F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2027E1" w:rsidRDefault="002027E1" w:rsidP="003974F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2027E1" w:rsidRDefault="002027E1" w:rsidP="003974F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2027E1" w:rsidRDefault="002027E1" w:rsidP="003974F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2027E1" w:rsidRDefault="002027E1" w:rsidP="003974F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 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องค์การบริหารส่วนตำบลท่าฉางได้จัดตั้ง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ศูนย์รับแจ้ง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 ร้องทุกข์ เสนอแนะ สอบถาม หรือเสนอความคิดเห็นจากประชาชนหรือหน่วยงาน โดยมีวัตถุประสงค์เพื่อรับแจ้ง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ร้องทุกข์ เสนอแนะ สอบถาม หรือเสนอความคิดเห็นจากประชาชนหรือหน่วยงาน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 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โดยกำหนดให้เจ้าหน้าที่ประจำศูนย์ฯ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sz w:val="31"/>
                <w:szCs w:val="3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รายงานหรือแจ้ง</w:t>
            </w:r>
            <w:r w:rsidRPr="00FE009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  <w:r w:rsidRPr="00FE0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 ร้องทุกข์ เสนอแนะ สอบถาม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0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</w:t>
            </w:r>
            <w:r w:rsidRPr="00FE0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ความคิดเห็นจากประชาชนหรือหน่วยงาน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sz w:val="31"/>
                <w:szCs w:val="31"/>
                <w:shd w:val="clear" w:color="auto" w:fill="FFFFFF"/>
                <w:cs/>
              </w:rPr>
              <w:t>ให้นายกองค์การบริหารส่วนตำบลท่าฉางในฐานะ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ประธานกรรมการศูนย์ฯ ได้ทราบ</w:t>
            </w:r>
          </w:p>
          <w:p w:rsidR="002027E1" w:rsidRPr="00AB43DC" w:rsidRDefault="002027E1" w:rsidP="003974F6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การรับแจ้งเรื่องร้องเรียนการทุจริตของเจ้าหน้าที่ขององค์การบริหารส่วนตำบลท่าฉาง ถือเป็นหนึ่งในภารกิจของศูนย์ฯ ที่จะต้องดำเนินการให้สอดคล้อง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เป็นไปตามเจตนารมณ์ของรัฐธรรมนูญ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แห่งราชอาณาจักรไทย พุทธศักราช 2560 พระราชบัญญัติข้อมูลข่าวสารของราชการ พ.ศ. 2540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พระราชกฤษฎีกาว่าด้วยหลักเกณฑ์และวิธีการบริหารกิจการบ้านเมืองที่ดี พ.ศ. 2546 ยุทธศาสตร์ชาติระยะ 20 ปี (พ.ศ. 2561 </w:t>
            </w:r>
            <w:r w:rsidRPr="008E1C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2580) และยุทธศาสตร์ว่าด้วยการป้องกันและปราบปรามการทุจริต ระยะที่ 3 (พ.ศ. 2560 </w:t>
            </w:r>
            <w:r w:rsidRPr="008E1C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2564) ที่กำหนดให้การป้องกันและปราบปรามการทุจริตภาครัฐ เป็นหนึ่งในนโยบายสำคัญและ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ถือเป็นวาระสำคัญเร่งด่วนของประเทศ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</w:p>
          <w:p w:rsidR="002027E1" w:rsidRPr="00AB43DC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12"/>
                <w:szCs w:val="12"/>
              </w:rPr>
            </w:pP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การดำเนินการจัดการเรื่อง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 ร้องทุกข์ เสนอแนะ สอบถาม หรือเสนอความคิดเห็นจากประชาชนหรือหน่วยงาน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โดยเฉพาะกรณีการรับเรื่องร้องเรียนการทุจริตของเจ้าหน้าที่ขององค์การบริหาร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ส่วนตำบลท่าฉาง ได้กำหนดช่องทางการร้องเรียน ซึ่งเป็นช่องทางที่ประชาชนสามารถเข้าถึงได้ง่าย สะดวก และไม่สิ้นเปลืองค่าใช้จ่ายผ่านช่องทางต่าง ๆ ดังนี้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1. กล่องรับแจ้งเรื่องร้องเรียนการทุจริต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2. เว็บไซต์องค์การบริหารส่วนตำบลท่าฉาง (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www.tachang.go.th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3. โทรศัพท์/โทรสาร 0-7733-1174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4.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ไปรษณีย์อิเล็กทรอนิกส์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e-mail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 </w:t>
            </w:r>
            <w:hyperlink r:id="rId12" w:history="1">
              <w:r w:rsidRPr="003A06A8">
                <w:rPr>
                  <w:rStyle w:val="af0"/>
                  <w:rFonts w:ascii="Arial" w:hAnsi="Arial" w:cs="Arial"/>
                  <w:sz w:val="21"/>
                  <w:szCs w:val="21"/>
                  <w:shd w:val="clear" w:color="auto" w:fill="FFFFFF"/>
                </w:rPr>
                <w:t>tachang05@hotmail.com</w:t>
              </w:r>
            </w:hyperlink>
          </w:p>
          <w:p w:rsidR="002027E1" w:rsidRPr="000F03BC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              5. </w:t>
            </w:r>
            <w:proofErr w:type="spellStart"/>
            <w:r w:rsidRPr="00F05CDF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  <w:t>facebook</w:t>
            </w:r>
            <w:proofErr w:type="spellEnd"/>
            <w:r w:rsidRPr="00F05CDF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  <w:t xml:space="preserve"> : </w:t>
            </w:r>
            <w:hyperlink r:id="rId13" w:history="1">
              <w:r w:rsidRPr="000F03BC">
                <w:rPr>
                  <w:rStyle w:val="af0"/>
                  <w:rFonts w:ascii="TH SarabunIT๙" w:hAnsi="TH SarabunIT๙" w:cs="TH SarabunIT๙"/>
                  <w:color w:val="E6B91E" w:themeColor="accent3"/>
                  <w:spacing w:val="-4"/>
                  <w:sz w:val="32"/>
                  <w:szCs w:val="32"/>
                </w:rPr>
                <w:t>https://www.facebook.com/</w:t>
              </w:r>
              <w:proofErr w:type="spellStart"/>
              <w:r w:rsidRPr="000F03BC">
                <w:rPr>
                  <w:rStyle w:val="af0"/>
                  <w:rFonts w:ascii="TH SarabunIT๙" w:hAnsi="TH SarabunIT๙" w:cs="TH SarabunIT๙" w:hint="cs"/>
                  <w:color w:val="E6B91E" w:themeColor="accent3"/>
                  <w:spacing w:val="-4"/>
                  <w:sz w:val="32"/>
                  <w:szCs w:val="32"/>
                  <w:cs/>
                </w:rPr>
                <w:t>อบต</w:t>
              </w:r>
              <w:proofErr w:type="spellEnd"/>
              <w:r w:rsidRPr="000F03BC">
                <w:rPr>
                  <w:rStyle w:val="af0"/>
                  <w:rFonts w:ascii="TH SarabunIT๙" w:hAnsi="TH SarabunIT๙" w:cs="TH SarabunIT๙" w:hint="cs"/>
                  <w:color w:val="E6B91E" w:themeColor="accent3"/>
                  <w:spacing w:val="-4"/>
                  <w:sz w:val="32"/>
                  <w:szCs w:val="32"/>
                  <w:cs/>
                </w:rPr>
                <w:t>.ท่าฉาง</w:t>
              </w:r>
            </w:hyperlink>
            <w:r w:rsidRPr="000F03BC">
              <w:rPr>
                <w:rFonts w:ascii="TH SarabunIT๙" w:hAnsi="TH SarabunIT๙" w:cs="TH SarabunIT๙" w:hint="cs"/>
                <w:color w:val="E6B91E" w:themeColor="accent3"/>
                <w:spacing w:val="-4"/>
                <w:sz w:val="32"/>
                <w:szCs w:val="32"/>
                <w:u w:val="single"/>
                <w:cs/>
              </w:rPr>
              <w:t xml:space="preserve"> อ.ท่าฉาง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              6.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ไปรษณีย์ส่งถึงองค์การบริหารส่วนตำบลท่าฉาง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7. ด้วยตนเอง ณ ที่ทำการองค์การบริหารส่วนตำบลท่าฉาง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โดยกำหนดให้เจ้าหน้าที่ผู้รับผิดชอบหรือหน่วยงานที่เกี่ยวข้องได้จัดทำฐานข้อมูลและรายงานผลการจัดการ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เรื่องร้องเรียนการทุจริตของเจ้าหน้าที่ขององค์การบริหารส่วนตำบลท่าฉาง เสนอนายกองค์การบริหาร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ส่วนตำบลท่าฉางทุกไตรมาส </w:t>
            </w:r>
          </w:p>
          <w:p w:rsidR="002027E1" w:rsidRPr="00AB43DC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12"/>
                <w:szCs w:val="12"/>
              </w:rPr>
            </w:pPr>
          </w:p>
          <w:p w:rsidR="002027E1" w:rsidRPr="00AC62F5" w:rsidRDefault="002027E1" w:rsidP="001732C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ดังนั้น เพื่อให้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การดำเนินการจัดการเรื่อง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 ร้องทุกข์ เสนอแนะ สอบถาม หรือเสนอ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ความคิดเห็นจากประชาชนหรือหน่วยงาน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โดยเฉพาะกรณีการรับเรื่องร้องเรียนการทุจริตของเจ้าหน้าที่ขององค์การบริหารส่วนตำบลท่าฉาง เป็นไปตามแนวทางปฏิบัติที่กำหนด รวมถึงให้ประชาชนได้รับทราบข้อมูลต่าง ๆ ที่เกี่ยวข้อง องค์การบริหารส่วนตำบลท่าฉางจึงขอรายงานข้อมูลสถิติเรื่องร้องเรียนการทุจริตของเจ้าหน้าที่ขององค์การบริหารส่วนตำบลท่าฉาง ประจำปีงบประมาณ พ.ศ. 2565 </w:t>
            </w:r>
            <w:r w:rsidR="001732CD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ไตรมาสที่ 1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(แต่วันที่ 1 </w:t>
            </w:r>
            <w:r w:rsidR="00B04CD9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ตุลาคม 2565</w:t>
            </w:r>
            <w:r w:rsidRPr="00A776AD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A776A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31</w:t>
            </w:r>
            <w:r w:rsidRPr="00A776AD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B04CD9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ธันวาคม 2565</w:t>
            </w:r>
            <w:r w:rsidRPr="00A776AD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) ดังนี้</w:t>
            </w:r>
          </w:p>
        </w:tc>
      </w:tr>
    </w:tbl>
    <w:p w:rsidR="008E773F" w:rsidRDefault="008E773F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</w:p>
    <w:p w:rsidR="00930672" w:rsidRPr="008945F4" w:rsidRDefault="00170D34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57728" behindDoc="1" locked="0" layoutInCell="1" allowOverlap="1" wp14:anchorId="31A69D49" wp14:editId="5FECCF9C">
            <wp:simplePos x="0" y="0"/>
            <wp:positionH relativeFrom="column">
              <wp:posOffset>-1066800</wp:posOffset>
            </wp:positionH>
            <wp:positionV relativeFrom="paragraph">
              <wp:posOffset>-476885</wp:posOffset>
            </wp:positionV>
            <wp:extent cx="7562850" cy="10677525"/>
            <wp:effectExtent l="0" t="0" r="0" b="0"/>
            <wp:wrapNone/>
            <wp:docPr id="17" name="รูปภาพ 17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33D" w:rsidRPr="008945F4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  <w:t>-2-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68133D" w:rsidTr="004E779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B43DC" w:rsidRPr="00F27911" w:rsidRDefault="00AB43DC" w:rsidP="006813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68133D" w:rsidRDefault="0068133D" w:rsidP="006813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ข้อมูลสถิตการรับเรื่องร้องเรียนการทุจริตของเจ้าหน้าที่แยกตามช่องทาง</w:t>
            </w:r>
            <w:r w:rsidR="002B7152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การร้องเรียน</w:t>
            </w:r>
          </w:p>
          <w:p w:rsidR="00F958C3" w:rsidRPr="00AB43DC" w:rsidRDefault="00F958C3" w:rsidP="006813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24"/>
                <w:szCs w:val="24"/>
                <w:cs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5103"/>
              <w:gridCol w:w="991"/>
              <w:gridCol w:w="990"/>
              <w:gridCol w:w="1121"/>
            </w:tblGrid>
            <w:tr w:rsidR="00F958C3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7A18A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ช่องทางการร้องเรียน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จำนวน</w:t>
                  </w:r>
                </w:p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(เรื่อง)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5D12F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314D0E" w:rsidRDefault="00314D0E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7A18A0" w:rsidRDefault="0068133D" w:rsidP="0068133D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0"/>
                      <w:szCs w:val="30"/>
                    </w:rPr>
                  </w:pP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กล่องรับแจ้งเรื่องร้องเรียนการ</w:t>
                  </w:r>
                  <w:r w:rsidR="00D97E90"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ทุ</w:t>
                  </w: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จริต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5D12F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314D0E" w:rsidRDefault="00314D0E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7A18A0" w:rsidRDefault="0068133D" w:rsidP="002027E1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0"/>
                      <w:szCs w:val="30"/>
                    </w:rPr>
                  </w:pP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เว็บไซต์องค์การบริหารส่วนตำบล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ท่าฉาง</w:t>
                  </w: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(</w:t>
                  </w:r>
                  <w:r w:rsidR="002027E1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0"/>
                      <w:szCs w:val="30"/>
                    </w:rPr>
                    <w:t>www.tachang</w:t>
                  </w:r>
                  <w:r w:rsidRPr="007A18A0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0"/>
                      <w:szCs w:val="30"/>
                    </w:rPr>
                    <w:t>.go.th</w:t>
                  </w: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5D12F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314D0E" w:rsidRDefault="00314D0E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7A18A0" w:rsidRDefault="002027E1" w:rsidP="0068133D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โทรศัพท์/โทรสาร 0-7733-1174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6D79D6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Pr="00314D0E" w:rsidRDefault="006D79D6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Pr="002027E1" w:rsidRDefault="006D79D6" w:rsidP="002027E1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7A18A0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0"/>
                      <w:szCs w:val="30"/>
                    </w:rPr>
                    <w:t xml:space="preserve">e-mail : </w:t>
                  </w:r>
                  <w:hyperlink r:id="rId14" w:history="1">
                    <w:r w:rsidR="002027E1" w:rsidRPr="003A06A8">
                      <w:rPr>
                        <w:rStyle w:val="af0"/>
                        <w:rFonts w:ascii="Arial" w:hAnsi="Arial" w:cs="Arial"/>
                        <w:sz w:val="21"/>
                        <w:szCs w:val="21"/>
                        <w:shd w:val="clear" w:color="auto" w:fill="FFFFFF"/>
                      </w:rPr>
                      <w:t>tachang05@hotmail.com</w:t>
                    </w:r>
                  </w:hyperlink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Default="00A008E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Default="00A008E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Default="006D79D6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5D12F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6D79D6" w:rsidRDefault="006D79D6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2027E1" w:rsidRDefault="00B04CD9" w:rsidP="002027E1">
                  <w:pPr>
                    <w:rPr>
                      <w:rFonts w:ascii="TH SarabunIT๙" w:hAnsi="TH SarabunIT๙" w:cs="TH SarabunIT๙"/>
                      <w:b/>
                      <w:bCs/>
                      <w:color w:val="90C226" w:themeColor="accent1"/>
                      <w:spacing w:val="-2"/>
                      <w:sz w:val="30"/>
                      <w:szCs w:val="30"/>
                      <w:u w:val="single"/>
                    </w:rPr>
                  </w:pPr>
                  <w:hyperlink r:id="rId15" w:history="1">
                    <w:r w:rsidR="002027E1" w:rsidRPr="002027E1">
                      <w:rPr>
                        <w:rStyle w:val="af0"/>
                        <w:rFonts w:ascii="TH SarabunIT๙" w:hAnsi="TH SarabunIT๙" w:cs="TH SarabunIT๙"/>
                        <w:color w:val="90C226" w:themeColor="accent1"/>
                        <w:spacing w:val="-4"/>
                        <w:sz w:val="30"/>
                        <w:szCs w:val="30"/>
                      </w:rPr>
                      <w:t>https://www.facebook.com/</w:t>
                    </w:r>
                    <w:proofErr w:type="spellStart"/>
                    <w:r w:rsidR="002027E1" w:rsidRPr="002027E1">
                      <w:rPr>
                        <w:rStyle w:val="af0"/>
                        <w:rFonts w:ascii="TH SarabunIT๙" w:hAnsi="TH SarabunIT๙" w:cs="TH SarabunIT๙" w:hint="cs"/>
                        <w:color w:val="90C226" w:themeColor="accent1"/>
                        <w:spacing w:val="-4"/>
                        <w:sz w:val="30"/>
                        <w:szCs w:val="30"/>
                        <w:cs/>
                      </w:rPr>
                      <w:t>อบต</w:t>
                    </w:r>
                    <w:proofErr w:type="spellEnd"/>
                    <w:r w:rsidR="002027E1" w:rsidRPr="002027E1">
                      <w:rPr>
                        <w:rStyle w:val="af0"/>
                        <w:rFonts w:ascii="TH SarabunIT๙" w:hAnsi="TH SarabunIT๙" w:cs="TH SarabunIT๙" w:hint="cs"/>
                        <w:color w:val="90C226" w:themeColor="accent1"/>
                        <w:spacing w:val="-4"/>
                        <w:sz w:val="30"/>
                        <w:szCs w:val="30"/>
                        <w:cs/>
                      </w:rPr>
                      <w:t>.ท่าฉาง</w:t>
                    </w:r>
                  </w:hyperlink>
                  <w:r w:rsidR="002027E1" w:rsidRPr="002027E1">
                    <w:rPr>
                      <w:rFonts w:ascii="TH SarabunIT๙" w:hAnsi="TH SarabunIT๙" w:cs="TH SarabunIT๙" w:hint="cs"/>
                      <w:color w:val="90C226" w:themeColor="accent1"/>
                      <w:spacing w:val="-4"/>
                      <w:sz w:val="30"/>
                      <w:szCs w:val="30"/>
                      <w:u w:val="single"/>
                      <w:cs/>
                    </w:rPr>
                    <w:t xml:space="preserve"> อ.ท่าฉาง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82731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Pr="007A18A0" w:rsidRDefault="00D82731" w:rsidP="002027E1">
                  <w:pPr>
                    <w:rPr>
                      <w:rFonts w:ascii="TH SarabunIT๙" w:hAnsi="TH SarabunIT๙" w:cs="TH SarabunIT๙"/>
                      <w:color w:val="000000"/>
                      <w:spacing w:val="-4"/>
                      <w:sz w:val="30"/>
                      <w:szCs w:val="30"/>
                      <w:cs/>
                    </w:rPr>
                  </w:pPr>
                  <w:r w:rsidRPr="007A18A0">
                    <w:rPr>
                      <w:rFonts w:ascii="TH SarabunIT๙" w:hAnsi="TH SarabunIT๙" w:cs="TH SarabunIT๙" w:hint="cs"/>
                      <w:color w:val="000000"/>
                      <w:spacing w:val="-4"/>
                      <w:sz w:val="30"/>
                      <w:szCs w:val="30"/>
                      <w:cs/>
                    </w:rPr>
                    <w:t>ไปรษณีย์ส่งมาที่องค์การบริหารส่วนตำบล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/>
                      <w:spacing w:val="-4"/>
                      <w:sz w:val="30"/>
                      <w:szCs w:val="30"/>
                      <w:cs/>
                    </w:rPr>
                    <w:t>ท่าฉาง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82731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Pr="00314D0E" w:rsidRDefault="00D82731" w:rsidP="00D82731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Pr="007A18A0" w:rsidRDefault="00D82731" w:rsidP="002027E1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0"/>
                      <w:szCs w:val="30"/>
                    </w:rPr>
                  </w:pP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ด้วยตนเอง ณ ที่ทำการองค์การบริหารส่วนตำบล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ท่าฉาง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82731" w:rsidTr="003C6D68">
              <w:tc>
                <w:tcPr>
                  <w:tcW w:w="5939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82731" w:rsidRPr="0068133D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82731" w:rsidRPr="0068133D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82731" w:rsidRPr="0068133D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82731" w:rsidRPr="0068133D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</w:tbl>
          <w:p w:rsidR="002B7152" w:rsidRPr="00F27911" w:rsidRDefault="002B7152" w:rsidP="002B71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97E90" w:rsidRPr="00B3462C" w:rsidRDefault="00D97E90" w:rsidP="00D97E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แผนภูมิแสดงสถิติการรับเรื่องร้องเรียนการทุจร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ิตของเจ้าหน้าหน้าที่</w:t>
            </w:r>
          </w:p>
          <w:p w:rsidR="00D97E90" w:rsidRDefault="00D97E90" w:rsidP="00D97E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04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 2566</w:t>
            </w:r>
          </w:p>
          <w:p w:rsidR="00D97E90" w:rsidRDefault="001732CD" w:rsidP="00D97E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ไตรมาสที่ 1</w:t>
            </w:r>
            <w:r w:rsidR="00D97E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(ตั้งแต่วันที่ 1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ตุลาคม</w:t>
            </w:r>
            <w:r w:rsidR="00D504B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B04CD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2565</w:t>
            </w:r>
            <w:r w:rsidR="00D97E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D97E90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–</w:t>
            </w:r>
            <w:r w:rsidR="00D97E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A776A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31</w:t>
            </w:r>
            <w:r w:rsidR="00D8273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ธันวาคม</w:t>
            </w:r>
            <w:r w:rsidR="00D8273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2027E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2565</w:t>
            </w:r>
            <w:r w:rsidR="00D97E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  <w:p w:rsidR="002B7152" w:rsidRDefault="002B7152" w:rsidP="002B71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แยกตามช่องทางการร้องเรียน</w:t>
            </w:r>
          </w:p>
          <w:p w:rsidR="0068133D" w:rsidRPr="006D79D6" w:rsidRDefault="00F958C3" w:rsidP="0068133D">
            <w:pPr>
              <w:rPr>
                <w:rFonts w:ascii="TH SarabunIT๙" w:hAnsi="TH SarabunIT๙" w:cs="TH SarabunIT๙"/>
                <w:b/>
                <w:bCs/>
                <w:color w:val="00B0F0"/>
                <w:spacing w:val="-2"/>
                <w:sz w:val="32"/>
                <w:szCs w:val="32"/>
              </w:rPr>
            </w:pPr>
            <w:r w:rsidRPr="006D79D6">
              <w:rPr>
                <w:rFonts w:ascii="TH SarabunIT๙" w:hAnsi="TH SarabunIT๙" w:cs="TH SarabunIT๙"/>
                <w:b/>
                <w:bCs/>
                <w:noProof/>
                <w:color w:val="00B0F0"/>
                <w:spacing w:val="-2"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45952" behindDoc="0" locked="0" layoutInCell="1" allowOverlap="1" wp14:anchorId="08642DAA" wp14:editId="06387BAC">
                  <wp:simplePos x="0" y="0"/>
                  <wp:positionH relativeFrom="column">
                    <wp:posOffset>184122</wp:posOffset>
                  </wp:positionH>
                  <wp:positionV relativeFrom="paragraph">
                    <wp:posOffset>114106</wp:posOffset>
                  </wp:positionV>
                  <wp:extent cx="5486400" cy="4357315"/>
                  <wp:effectExtent l="0" t="0" r="0" b="0"/>
                  <wp:wrapNone/>
                  <wp:docPr id="7" name="แผนภูมิ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2B7152" w:rsidRDefault="002B7152" w:rsidP="006813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BE1480" w:rsidRDefault="00BE1480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E1480" w:rsidRDefault="00BE1480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E1480" w:rsidRDefault="00BE1480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E1480" w:rsidRDefault="00BE1480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8133D" w:rsidRPr="00D97E90" w:rsidRDefault="00BE1480" w:rsidP="00202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ไม่มีเรื่องร้องเรียนการทุจริตของเจ้าหน้าที่ขององค์การบริหารส่วนตำบล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</w:p>
        </w:tc>
      </w:tr>
    </w:tbl>
    <w:p w:rsidR="002027E1" w:rsidRDefault="002027E1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</w:p>
    <w:p w:rsidR="0068133D" w:rsidRDefault="00170D34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59776" behindDoc="1" locked="0" layoutInCell="1" allowOverlap="1" wp14:anchorId="31A69D49" wp14:editId="5FECCF9C">
            <wp:simplePos x="0" y="0"/>
            <wp:positionH relativeFrom="column">
              <wp:posOffset>-1076325</wp:posOffset>
            </wp:positionH>
            <wp:positionV relativeFrom="paragraph">
              <wp:posOffset>-467360</wp:posOffset>
            </wp:positionV>
            <wp:extent cx="7562850" cy="10677525"/>
            <wp:effectExtent l="0" t="0" r="0" b="0"/>
            <wp:wrapNone/>
            <wp:docPr id="20" name="รูปภาพ 20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F4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  <w:t>-3-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5521D" w:rsidTr="004E779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B43DC" w:rsidRDefault="00AB43DC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ข้อมูลสถิติการรับเรื่องร้องเรียนการทุจริตของเจ้าหน้าที่แยกตาม</w:t>
            </w:r>
            <w:r w:rsidR="004D28EE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เรื่องร้องเรียน</w:t>
            </w: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5100"/>
              <w:gridCol w:w="992"/>
              <w:gridCol w:w="991"/>
              <w:gridCol w:w="1122"/>
            </w:tblGrid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7A18A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เรื่องร้องเรียน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จำนวน</w:t>
                  </w:r>
                </w:p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(เรื่อง)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314D0E" w:rsidRDefault="00D5521D" w:rsidP="008700B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การทุจริต/ประพฤติมิชอบ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314D0E" w:rsidRDefault="00D5521D" w:rsidP="008700B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จริยธรรม คุณธรรม และจรรยาวิชาชีพ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314D0E" w:rsidRDefault="00D5521D" w:rsidP="008700B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6D79D6" w:rsidRDefault="00D5521D" w:rsidP="008700BB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 xml:space="preserve">ผลการดำเนินงาน 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314D0E" w:rsidRDefault="00D5521D" w:rsidP="008700B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เรื่องอื่น ๆ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4D28EE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4D28EE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5521D" w:rsidTr="003C6D68">
              <w:tc>
                <w:tcPr>
                  <w:tcW w:w="5936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5521D" w:rsidRPr="0068133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5521D" w:rsidRPr="0068133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5521D" w:rsidRPr="0068133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5521D" w:rsidRPr="0068133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</w:tbl>
          <w:p w:rsidR="00D5521D" w:rsidRDefault="00D5521D" w:rsidP="008700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5521D" w:rsidRPr="00B3462C" w:rsidRDefault="00D5521D" w:rsidP="008700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แผนภูมิแสดงสถิติการรับเรื่องร้องเรียนการทุจร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ิตของเจ้าหน้าหน้าที่</w:t>
            </w:r>
          </w:p>
          <w:p w:rsidR="00D5521D" w:rsidRDefault="00D5521D" w:rsidP="008700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04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 2566</w:t>
            </w:r>
          </w:p>
          <w:p w:rsidR="001732CD" w:rsidRDefault="001732CD" w:rsidP="001732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ไตรมาสที</w:t>
            </w:r>
            <w:r w:rsidR="00B04CD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่ 1 (ตั้งแต่วันที่ 1 ตุลาคม 2565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31 ธันวาคม 2565)</w:t>
            </w:r>
          </w:p>
          <w:p w:rsidR="00D5521D" w:rsidRDefault="00D5521D" w:rsidP="008700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แยกตาม</w:t>
            </w:r>
            <w:r w:rsidR="004D28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="00481D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  <w:p w:rsidR="00D5521D" w:rsidRPr="006D79D6" w:rsidRDefault="00D5521D" w:rsidP="008700BB">
            <w:pPr>
              <w:rPr>
                <w:rFonts w:ascii="TH SarabunIT๙" w:hAnsi="TH SarabunIT๙" w:cs="TH SarabunIT๙"/>
                <w:b/>
                <w:bCs/>
                <w:color w:val="00B0F0"/>
                <w:spacing w:val="-2"/>
                <w:sz w:val="32"/>
                <w:szCs w:val="32"/>
              </w:rPr>
            </w:pPr>
            <w:r w:rsidRPr="006D79D6">
              <w:rPr>
                <w:rFonts w:ascii="TH SarabunIT๙" w:hAnsi="TH SarabunIT๙" w:cs="TH SarabunIT๙"/>
                <w:b/>
                <w:bCs/>
                <w:noProof/>
                <w:color w:val="00B0F0"/>
                <w:spacing w:val="-2"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49024" behindDoc="0" locked="0" layoutInCell="1" allowOverlap="1" wp14:anchorId="6BBB841B" wp14:editId="13C7EF15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114934</wp:posOffset>
                  </wp:positionV>
                  <wp:extent cx="5486400" cy="5324475"/>
                  <wp:effectExtent l="0" t="0" r="0" b="0"/>
                  <wp:wrapNone/>
                  <wp:docPr id="9" name="แผนภูมิ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D7A0B" w:rsidRDefault="003D7A0B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D7A0B" w:rsidRDefault="003D7A0B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D7A0B" w:rsidRDefault="003D7A0B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Pr="003D7A0B" w:rsidRDefault="00D5521D" w:rsidP="00202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ไม่มีเรื่องร้องเรียนการทุจริตของเจ้าหน้าที่ขององค์การบริหารส่วนตำบล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</w:p>
        </w:tc>
      </w:tr>
    </w:tbl>
    <w:p w:rsidR="0068133D" w:rsidRPr="00D5521D" w:rsidRDefault="00170D34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57216" behindDoc="1" locked="0" layoutInCell="1" allowOverlap="1" wp14:anchorId="782BA210" wp14:editId="3CF52AD0">
            <wp:simplePos x="0" y="0"/>
            <wp:positionH relativeFrom="column">
              <wp:posOffset>-1066800</wp:posOffset>
            </wp:positionH>
            <wp:positionV relativeFrom="paragraph">
              <wp:posOffset>-476885</wp:posOffset>
            </wp:positionV>
            <wp:extent cx="7562850" cy="10677525"/>
            <wp:effectExtent l="0" t="0" r="0" b="0"/>
            <wp:wrapNone/>
            <wp:docPr id="21" name="รูปภาพ 21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F4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  <w:t>-4-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A72C5" w:rsidTr="004E779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ข้อมูลสถิติการรับเรื่องร้องเรียนการทุจริตของเจ้าหน้าที่แยกตามหน่วยงาน</w:t>
            </w:r>
            <w:r w:rsidR="00AC62F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ในสังกัด</w:t>
            </w: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5100"/>
              <w:gridCol w:w="992"/>
              <w:gridCol w:w="991"/>
              <w:gridCol w:w="1122"/>
            </w:tblGrid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FA72C5" w:rsidP="007A18A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AC62F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หน่วยงานในสังกัด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จำนวน</w:t>
                  </w:r>
                </w:p>
                <w:p w:rsidR="00FA72C5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(เรื่อง)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2027E1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ผู้บริหารองค์การบริหารส่วนตำบล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ท่าฉาง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สภาองค์การบริหารส่วนตำบล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ท่าฉาง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ปลัดองค์การบริหารส่วนตำบล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ท่าฉาง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รองปลัดองค์การบริหารส่วนตำบล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ท่าฉาง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สำนักปลัดองค์การบริหารส่วนตำบล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กองคลัง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กองช่าง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หน่วยตรวจสอบภายใน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3C6D68">
              <w:tc>
                <w:tcPr>
                  <w:tcW w:w="5936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FA72C5" w:rsidRPr="0068133D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FA72C5" w:rsidRPr="0068133D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FA72C5" w:rsidRPr="0068133D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FA72C5" w:rsidRPr="0068133D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</w:tbl>
          <w:p w:rsidR="00FA72C5" w:rsidRDefault="00FA72C5" w:rsidP="008700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D28EE" w:rsidRPr="00B3462C" w:rsidRDefault="004D28EE" w:rsidP="004D28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แผนภูมิแสดงสถิติการรับเรื่องร้องเรียนการทุจร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ิตของเจ้าหน้าหน้าที่</w:t>
            </w:r>
          </w:p>
          <w:p w:rsidR="004D28EE" w:rsidRDefault="004D28EE" w:rsidP="004D28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04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 2566</w:t>
            </w:r>
          </w:p>
          <w:p w:rsidR="001732CD" w:rsidRDefault="001732CD" w:rsidP="001732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ไตรมาสที</w:t>
            </w:r>
            <w:r w:rsidR="00B04CD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่ 1 (ตั้งแต่วันที่ 1 ตุลาคม 2565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31 ธันวาคม 2565)</w:t>
            </w:r>
          </w:p>
          <w:p w:rsidR="00FA72C5" w:rsidRDefault="00FA72C5" w:rsidP="008700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แยกตาม</w:t>
            </w:r>
            <w:r w:rsidR="003009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AC62F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ในสังกัด</w:t>
            </w:r>
          </w:p>
          <w:p w:rsidR="00FA72C5" w:rsidRPr="006D79D6" w:rsidRDefault="00FA72C5" w:rsidP="008700BB">
            <w:pPr>
              <w:rPr>
                <w:rFonts w:ascii="TH SarabunIT๙" w:hAnsi="TH SarabunIT๙" w:cs="TH SarabunIT๙"/>
                <w:b/>
                <w:bCs/>
                <w:color w:val="00B0F0"/>
                <w:spacing w:val="-2"/>
                <w:sz w:val="32"/>
                <w:szCs w:val="32"/>
              </w:rPr>
            </w:pPr>
            <w:r w:rsidRPr="006D79D6">
              <w:rPr>
                <w:rFonts w:ascii="TH SarabunIT๙" w:hAnsi="TH SarabunIT๙" w:cs="TH SarabunIT๙"/>
                <w:b/>
                <w:bCs/>
                <w:noProof/>
                <w:color w:val="00B0F0"/>
                <w:spacing w:val="-2"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53120" behindDoc="0" locked="0" layoutInCell="1" allowOverlap="1" wp14:anchorId="2220B76C" wp14:editId="5C296307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63500</wp:posOffset>
                  </wp:positionV>
                  <wp:extent cx="5486400" cy="4457700"/>
                  <wp:effectExtent l="0" t="0" r="0" b="0"/>
                  <wp:wrapNone/>
                  <wp:docPr id="11" name="แผนภูมิ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8945F4" w:rsidRDefault="008945F4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963842" w:rsidRDefault="00963842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Pr="00D97E90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ไม่มีเรื่องร้องเรียนการทุจริตของเจ้าหน้าที่ขององค์การบริหารส่วนตำบล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</w:p>
        </w:tc>
      </w:tr>
    </w:tbl>
    <w:p w:rsidR="00963842" w:rsidRPr="006B143A" w:rsidRDefault="002027E1" w:rsidP="00963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27E1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</w:rPr>
        <w:lastRenderedPageBreak/>
        <w:drawing>
          <wp:anchor distT="0" distB="0" distL="114300" distR="114300" simplePos="0" relativeHeight="251666432" behindDoc="1" locked="0" layoutInCell="1" allowOverlap="1" wp14:anchorId="19AF4F94" wp14:editId="758CB25C">
            <wp:simplePos x="0" y="0"/>
            <wp:positionH relativeFrom="column">
              <wp:posOffset>-923925</wp:posOffset>
            </wp:positionH>
            <wp:positionV relativeFrom="paragraph">
              <wp:posOffset>-340360</wp:posOffset>
            </wp:positionV>
            <wp:extent cx="7639050" cy="10734675"/>
            <wp:effectExtent l="0" t="0" r="0" b="0"/>
            <wp:wrapNone/>
            <wp:docPr id="18" name="รูปภาพ 18" descr="E:\นักทรัพยากรบุคคล\จิปาถะ\หน้าปกสวยๆ\ปกหนังสือสวยๆ\FB_IMG_145878357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นักทรัพยากรบุคคล\จิปาถะ\หน้าปกสวยๆ\ปกหนังสือสวยๆ\FB_IMG_14587835756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D34" w:rsidRPr="006B143A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31A36C35" wp14:editId="657AFF99">
            <wp:simplePos x="0" y="0"/>
            <wp:positionH relativeFrom="column">
              <wp:posOffset>-1066800</wp:posOffset>
            </wp:positionH>
            <wp:positionV relativeFrom="paragraph">
              <wp:posOffset>-474980</wp:posOffset>
            </wp:positionV>
            <wp:extent cx="7562850" cy="10677525"/>
            <wp:effectExtent l="0" t="0" r="0" b="0"/>
            <wp:wrapNone/>
            <wp:docPr id="22" name="รูปภาพ 22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43A" w:rsidRPr="006B143A">
        <w:rPr>
          <w:rFonts w:ascii="TH SarabunIT๙" w:hAnsi="TH SarabunIT๙" w:cs="TH SarabunIT๙"/>
          <w:b/>
          <w:bCs/>
          <w:sz w:val="32"/>
          <w:szCs w:val="32"/>
        </w:rPr>
        <w:t>-5-</w:t>
      </w:r>
    </w:p>
    <w:p w:rsidR="006B143A" w:rsidRPr="001645EC" w:rsidRDefault="006B143A" w:rsidP="00963842">
      <w:pPr>
        <w:jc w:val="center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>ข้อมูลสถิติการรับเรื่องร้องเรียนการทุจริตของเจ้าหน้าที่แยกตามประเภทบุคลากร</w:t>
      </w:r>
    </w:p>
    <w:p w:rsidR="005A0353" w:rsidRDefault="005A0353" w:rsidP="005A0353">
      <w:pP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36"/>
        <w:gridCol w:w="5100"/>
        <w:gridCol w:w="992"/>
        <w:gridCol w:w="991"/>
        <w:gridCol w:w="1122"/>
      </w:tblGrid>
      <w:tr w:rsidR="005A0353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ลำดับ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หน่วยงานในสังกัด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จำนวน</w:t>
            </w:r>
          </w:p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(เรื่อง)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ร้อยละ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หมายเหตุ</w:t>
            </w:r>
          </w:p>
        </w:tc>
      </w:tr>
      <w:tr w:rsidR="005A0353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314D0E" w:rsidRDefault="005A0353" w:rsidP="009D78D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1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7A7284" w:rsidRDefault="005A0353" w:rsidP="009D78DA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ผู้บริหารองค์การบริหารส่วนตำบล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ท่าฉาง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A0353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314D0E" w:rsidRDefault="005A0353" w:rsidP="009D78D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2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7A7284" w:rsidRDefault="005A0353" w:rsidP="009D78DA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ท่าฉาง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A0353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314D0E" w:rsidRDefault="005A0353" w:rsidP="009D78D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3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7A7284" w:rsidRDefault="005A0353" w:rsidP="009D78DA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B3515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4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พนักงานครูองค์การบริหารส่วนตำบล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B3515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Pr="00314D0E" w:rsidRDefault="005B3515" w:rsidP="005B351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5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Pr="007A7284" w:rsidRDefault="005B3515" w:rsidP="005B3515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B3515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Pr="00314D0E" w:rsidRDefault="005B3515" w:rsidP="005B351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6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Pr="007A7284" w:rsidRDefault="005B3515" w:rsidP="005B3515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B3515" w:rsidTr="009D78DA">
        <w:tc>
          <w:tcPr>
            <w:tcW w:w="5936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</w:tcPr>
          <w:p w:rsidR="005B3515" w:rsidRPr="0068133D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68133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</w:tcPr>
          <w:p w:rsidR="005B3515" w:rsidRPr="0068133D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68133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</w:tcPr>
          <w:p w:rsidR="005B3515" w:rsidRPr="0068133D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68133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</w:tcPr>
          <w:p w:rsidR="005B3515" w:rsidRPr="0068133D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</w:tbl>
    <w:p w:rsidR="005A0353" w:rsidRDefault="005A0353" w:rsidP="005A03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0353" w:rsidRPr="00B3462C" w:rsidRDefault="005A0353" w:rsidP="005A03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462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แผนภูมิแสดงสถิติการรับเรื่องร้องเรียนการทุจร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ิตของเจ้าหน้าหน้าที่</w:t>
      </w:r>
    </w:p>
    <w:p w:rsidR="005A0353" w:rsidRDefault="005A0353" w:rsidP="005A03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462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2027E1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r w:rsidR="00B04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2566</w:t>
      </w:r>
      <w:bookmarkStart w:id="0" w:name="_GoBack"/>
      <w:bookmarkEnd w:id="0"/>
    </w:p>
    <w:p w:rsidR="001732CD" w:rsidRDefault="001732CD" w:rsidP="001732C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>ไตรมาสที</w:t>
      </w:r>
      <w:r w:rsidR="00B04CD9"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>่ 1 (ตั้งแต่วันที่ 1 ตุลาคม 2565</w:t>
      </w:r>
      <w:r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 xml:space="preserve"> 31 ธันวาคม 2565)</w:t>
      </w:r>
    </w:p>
    <w:p w:rsidR="005A0353" w:rsidRDefault="005A0353" w:rsidP="005A0353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แยกตามประเภทบุคลากร</w:t>
      </w:r>
    </w:p>
    <w:p w:rsidR="005A0353" w:rsidRPr="006D79D6" w:rsidRDefault="005A0353" w:rsidP="005A0353">
      <w:pPr>
        <w:rPr>
          <w:rFonts w:ascii="TH SarabunIT๙" w:hAnsi="TH SarabunIT๙" w:cs="TH SarabunIT๙"/>
          <w:b/>
          <w:bCs/>
          <w:color w:val="00B0F0"/>
          <w:spacing w:val="-2"/>
          <w:sz w:val="32"/>
          <w:szCs w:val="32"/>
        </w:rPr>
      </w:pPr>
      <w:r w:rsidRPr="006D79D6">
        <w:rPr>
          <w:rFonts w:ascii="TH SarabunIT๙" w:hAnsi="TH SarabunIT๙" w:cs="TH SarabunIT๙"/>
          <w:b/>
          <w:bCs/>
          <w:noProof/>
          <w:color w:val="00B0F0"/>
          <w:spacing w:val="-2"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516BDDE1" wp14:editId="322BEEA9">
            <wp:simplePos x="0" y="0"/>
            <wp:positionH relativeFrom="column">
              <wp:posOffset>186690</wp:posOffset>
            </wp:positionH>
            <wp:positionV relativeFrom="paragraph">
              <wp:posOffset>63500</wp:posOffset>
            </wp:positionV>
            <wp:extent cx="5486400" cy="4457700"/>
            <wp:effectExtent l="0" t="0" r="0" b="0"/>
            <wp:wrapNone/>
            <wp:docPr id="23" name="แผนภูมิ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V relativeFrom="margin">
              <wp14:pctHeight>0</wp14:pctHeight>
            </wp14:sizeRelV>
          </wp:anchor>
        </w:drawing>
      </w:r>
    </w:p>
    <w:p w:rsidR="005A0353" w:rsidRDefault="005A0353" w:rsidP="005A0353">
      <w:pP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63842" w:rsidRPr="001645EC" w:rsidRDefault="005A0353" w:rsidP="005A0353">
      <w:pPr>
        <w:jc w:val="center"/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D97E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ไม่มีเรื่องร้องเรียนการทุจริตของเจ้าหน้าที่ขององค์การบริหารส่วนตำบล</w:t>
      </w:r>
      <w:r w:rsidR="002027E1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</w:p>
    <w:p w:rsidR="00963842" w:rsidRPr="001645EC" w:rsidRDefault="00963842" w:rsidP="00963842">
      <w:pPr>
        <w:jc w:val="center"/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3842" w:rsidRPr="001645EC" w:rsidRDefault="00D030BD" w:rsidP="00963842">
      <w:pPr>
        <w:jc w:val="center"/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67456" behindDoc="1" locked="0" layoutInCell="1" allowOverlap="1" wp14:anchorId="7F233447" wp14:editId="0499970F">
            <wp:simplePos x="0" y="0"/>
            <wp:positionH relativeFrom="column">
              <wp:posOffset>-1070610</wp:posOffset>
            </wp:positionH>
            <wp:positionV relativeFrom="paragraph">
              <wp:posOffset>-478154</wp:posOffset>
            </wp:positionV>
            <wp:extent cx="7562850" cy="10991850"/>
            <wp:effectExtent l="0" t="0" r="0" b="0"/>
            <wp:wrapNone/>
            <wp:docPr id="24" name="รูปภาพ 24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99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353" w:rsidRPr="001645EC" w:rsidRDefault="005A0353" w:rsidP="00AC1D3D">
      <w:pPr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0353" w:rsidRPr="001645EC" w:rsidRDefault="005A0353" w:rsidP="00963842">
      <w:pPr>
        <w:jc w:val="center"/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027E1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</w:rPr>
        <w:drawing>
          <wp:inline distT="0" distB="0" distL="0" distR="0" wp14:anchorId="4C98D7F3" wp14:editId="1EA15142">
            <wp:extent cx="3048000" cy="2333625"/>
            <wp:effectExtent l="0" t="0" r="0" b="0"/>
            <wp:docPr id="5" name="รูปภาพ 5" descr="D:\ตรา 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 อบต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027E1" w:rsidRPr="002027E1" w:rsidRDefault="002027E1" w:rsidP="002027E1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  <w:cs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>องค์การบริหารส่วนตำบลท่าฉาง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>หมู่ท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ี่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3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ตำบลท่าฉาง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  <w:cs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>อำเภอ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ท่าฉาง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จังหวัดสุราษฎร์ธานี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</w:rPr>
        <w:t xml:space="preserve"> 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๘๔๑๕๐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>โทร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.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๐-๗๗๓๓-๑๑๗๔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โทรสาร 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๐-๗๗๓๓-๑๑๗๔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</w:rPr>
        <w:t>www.tachang.go.th</w:t>
      </w:r>
    </w:p>
    <w:p w:rsidR="002027E1" w:rsidRPr="00D97E90" w:rsidRDefault="002027E1" w:rsidP="002027E1">
      <w:pPr>
        <w:rPr>
          <w:rFonts w:ascii="TH SarabunIT๙" w:hAnsi="TH SarabunIT๙" w:cs="TH SarabunIT๙"/>
          <w:b/>
          <w:bCs/>
          <w:color w:val="2A5010" w:themeColor="accent2" w:themeShade="80"/>
          <w:spacing w:val="-2"/>
          <w:sz w:val="32"/>
          <w:szCs w:val="32"/>
        </w:rPr>
      </w:pPr>
    </w:p>
    <w:p w:rsidR="0068133D" w:rsidRPr="00D97E90" w:rsidRDefault="0068133D" w:rsidP="002027E1">
      <w:pPr>
        <w:jc w:val="center"/>
        <w:rPr>
          <w:rFonts w:ascii="TH SarabunIT๙" w:hAnsi="TH SarabunIT๙" w:cs="TH SarabunIT๙"/>
          <w:b/>
          <w:bCs/>
          <w:color w:val="2A5010" w:themeColor="accent2" w:themeShade="80"/>
          <w:spacing w:val="-2"/>
          <w:sz w:val="32"/>
          <w:szCs w:val="32"/>
        </w:rPr>
      </w:pPr>
    </w:p>
    <w:sectPr w:rsidR="0068133D" w:rsidRPr="00D97E90" w:rsidSect="0060467D">
      <w:pgSz w:w="11906" w:h="16838"/>
      <w:pgMar w:top="75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B7" w:rsidRDefault="008E4BB7" w:rsidP="00D967AF">
      <w:r>
        <w:separator/>
      </w:r>
    </w:p>
  </w:endnote>
  <w:endnote w:type="continuationSeparator" w:id="0">
    <w:p w:rsidR="008E4BB7" w:rsidRDefault="008E4BB7" w:rsidP="00D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t_smarn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B7" w:rsidRDefault="008E4BB7" w:rsidP="00D967AF">
      <w:r>
        <w:separator/>
      </w:r>
    </w:p>
  </w:footnote>
  <w:footnote w:type="continuationSeparator" w:id="0">
    <w:p w:rsidR="008E4BB7" w:rsidRDefault="008E4BB7" w:rsidP="00D9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E5"/>
    <w:rsid w:val="00020B08"/>
    <w:rsid w:val="00031315"/>
    <w:rsid w:val="0003684A"/>
    <w:rsid w:val="0005562A"/>
    <w:rsid w:val="000B564B"/>
    <w:rsid w:val="000C20F5"/>
    <w:rsid w:val="00111B51"/>
    <w:rsid w:val="0011750F"/>
    <w:rsid w:val="001645EC"/>
    <w:rsid w:val="00170D34"/>
    <w:rsid w:val="001732CD"/>
    <w:rsid w:val="001B2687"/>
    <w:rsid w:val="001B6F74"/>
    <w:rsid w:val="001D0065"/>
    <w:rsid w:val="001E3319"/>
    <w:rsid w:val="001E7920"/>
    <w:rsid w:val="002027E1"/>
    <w:rsid w:val="00224D4A"/>
    <w:rsid w:val="00252F3B"/>
    <w:rsid w:val="0028363D"/>
    <w:rsid w:val="002B0457"/>
    <w:rsid w:val="002B7152"/>
    <w:rsid w:val="002C6D88"/>
    <w:rsid w:val="002E0729"/>
    <w:rsid w:val="003009F4"/>
    <w:rsid w:val="00311D27"/>
    <w:rsid w:val="00314D0E"/>
    <w:rsid w:val="003163B6"/>
    <w:rsid w:val="00330B50"/>
    <w:rsid w:val="00334C41"/>
    <w:rsid w:val="0039295D"/>
    <w:rsid w:val="003B013A"/>
    <w:rsid w:val="003C0549"/>
    <w:rsid w:val="003C6D68"/>
    <w:rsid w:val="003D6E30"/>
    <w:rsid w:val="003D7111"/>
    <w:rsid w:val="003D7A0B"/>
    <w:rsid w:val="003F1935"/>
    <w:rsid w:val="004147E0"/>
    <w:rsid w:val="00444FB0"/>
    <w:rsid w:val="004757F9"/>
    <w:rsid w:val="00481DBA"/>
    <w:rsid w:val="004D28EE"/>
    <w:rsid w:val="004D5D5C"/>
    <w:rsid w:val="004E7798"/>
    <w:rsid w:val="004F7AA7"/>
    <w:rsid w:val="00510184"/>
    <w:rsid w:val="00513D77"/>
    <w:rsid w:val="005220E5"/>
    <w:rsid w:val="00526546"/>
    <w:rsid w:val="00542147"/>
    <w:rsid w:val="00565428"/>
    <w:rsid w:val="005908BE"/>
    <w:rsid w:val="005A0353"/>
    <w:rsid w:val="005A640B"/>
    <w:rsid w:val="005B3515"/>
    <w:rsid w:val="005D09CD"/>
    <w:rsid w:val="005D12F5"/>
    <w:rsid w:val="005D22EC"/>
    <w:rsid w:val="005D27EB"/>
    <w:rsid w:val="0060467D"/>
    <w:rsid w:val="006103B5"/>
    <w:rsid w:val="006163C6"/>
    <w:rsid w:val="0062501A"/>
    <w:rsid w:val="00625A90"/>
    <w:rsid w:val="006739F1"/>
    <w:rsid w:val="0068133D"/>
    <w:rsid w:val="0068472B"/>
    <w:rsid w:val="00695796"/>
    <w:rsid w:val="006B143A"/>
    <w:rsid w:val="006B1EB6"/>
    <w:rsid w:val="006B4609"/>
    <w:rsid w:val="006D3198"/>
    <w:rsid w:val="006D79D6"/>
    <w:rsid w:val="00733F4C"/>
    <w:rsid w:val="007779E9"/>
    <w:rsid w:val="00780577"/>
    <w:rsid w:val="00784362"/>
    <w:rsid w:val="007A034A"/>
    <w:rsid w:val="007A18A0"/>
    <w:rsid w:val="007A2909"/>
    <w:rsid w:val="007A7284"/>
    <w:rsid w:val="008136A2"/>
    <w:rsid w:val="00854E26"/>
    <w:rsid w:val="00860F95"/>
    <w:rsid w:val="00881A79"/>
    <w:rsid w:val="008945F4"/>
    <w:rsid w:val="008B6FB0"/>
    <w:rsid w:val="008C42BE"/>
    <w:rsid w:val="008E4BB7"/>
    <w:rsid w:val="008E773F"/>
    <w:rsid w:val="00922C0B"/>
    <w:rsid w:val="00930672"/>
    <w:rsid w:val="00932CCC"/>
    <w:rsid w:val="0095678B"/>
    <w:rsid w:val="00963842"/>
    <w:rsid w:val="009651F8"/>
    <w:rsid w:val="009A4C37"/>
    <w:rsid w:val="009C55C4"/>
    <w:rsid w:val="009E183A"/>
    <w:rsid w:val="00A008ED"/>
    <w:rsid w:val="00A0299B"/>
    <w:rsid w:val="00A10587"/>
    <w:rsid w:val="00A22F92"/>
    <w:rsid w:val="00A45DFD"/>
    <w:rsid w:val="00A67EA9"/>
    <w:rsid w:val="00A75740"/>
    <w:rsid w:val="00A758DA"/>
    <w:rsid w:val="00A776AD"/>
    <w:rsid w:val="00A90B4F"/>
    <w:rsid w:val="00AB43DC"/>
    <w:rsid w:val="00AB62A4"/>
    <w:rsid w:val="00AC1D3D"/>
    <w:rsid w:val="00AC62F5"/>
    <w:rsid w:val="00B04CD9"/>
    <w:rsid w:val="00B1678B"/>
    <w:rsid w:val="00B3462C"/>
    <w:rsid w:val="00B51E00"/>
    <w:rsid w:val="00B769C1"/>
    <w:rsid w:val="00BA272D"/>
    <w:rsid w:val="00BE1480"/>
    <w:rsid w:val="00C320A5"/>
    <w:rsid w:val="00C3262A"/>
    <w:rsid w:val="00C32AEC"/>
    <w:rsid w:val="00C7655A"/>
    <w:rsid w:val="00C86E71"/>
    <w:rsid w:val="00CB12D4"/>
    <w:rsid w:val="00D030BD"/>
    <w:rsid w:val="00D11FCD"/>
    <w:rsid w:val="00D2062F"/>
    <w:rsid w:val="00D504BC"/>
    <w:rsid w:val="00D5521D"/>
    <w:rsid w:val="00D71914"/>
    <w:rsid w:val="00D75D35"/>
    <w:rsid w:val="00D82731"/>
    <w:rsid w:val="00D967AF"/>
    <w:rsid w:val="00D97E90"/>
    <w:rsid w:val="00DF0C81"/>
    <w:rsid w:val="00E02BF2"/>
    <w:rsid w:val="00E41A3E"/>
    <w:rsid w:val="00E462FA"/>
    <w:rsid w:val="00E7514E"/>
    <w:rsid w:val="00EB3099"/>
    <w:rsid w:val="00EC69E6"/>
    <w:rsid w:val="00EE7EF6"/>
    <w:rsid w:val="00EF357A"/>
    <w:rsid w:val="00EF4C18"/>
    <w:rsid w:val="00F27911"/>
    <w:rsid w:val="00F53522"/>
    <w:rsid w:val="00F6748D"/>
    <w:rsid w:val="00F8228C"/>
    <w:rsid w:val="00F928C4"/>
    <w:rsid w:val="00F958C3"/>
    <w:rsid w:val="00FA0B0A"/>
    <w:rsid w:val="00FA72C5"/>
    <w:rsid w:val="00FC7023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E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67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Cs w:val="35"/>
    </w:rPr>
  </w:style>
  <w:style w:type="paragraph" w:styleId="4">
    <w:name w:val="heading 4"/>
    <w:basedOn w:val="a"/>
    <w:next w:val="a"/>
    <w:link w:val="40"/>
    <w:unhideWhenUsed/>
    <w:qFormat/>
    <w:rsid w:val="005220E5"/>
    <w:pPr>
      <w:keepNext/>
      <w:jc w:val="center"/>
      <w:outlineLvl w:val="3"/>
    </w:pPr>
    <w:rPr>
      <w:b/>
      <w:bCs/>
      <w:sz w:val="76"/>
      <w:szCs w:val="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220E5"/>
    <w:rPr>
      <w:rFonts w:ascii="Cordia New" w:eastAsia="Cordia New" w:hAnsi="Cordia New" w:cs="Angsana New"/>
      <w:b/>
      <w:bCs/>
      <w:sz w:val="76"/>
      <w:szCs w:val="76"/>
      <w:lang w:eastAsia="zh-CN"/>
    </w:rPr>
  </w:style>
  <w:style w:type="paragraph" w:styleId="a3">
    <w:name w:val="Body Text"/>
    <w:basedOn w:val="a"/>
    <w:link w:val="a4"/>
    <w:unhideWhenUsed/>
    <w:rsid w:val="005220E5"/>
    <w:pPr>
      <w:tabs>
        <w:tab w:val="left" w:pos="1440"/>
        <w:tab w:val="left" w:pos="1701"/>
      </w:tabs>
      <w:ind w:right="12"/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0E5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Date"/>
    <w:basedOn w:val="a"/>
    <w:link w:val="a6"/>
    <w:unhideWhenUsed/>
    <w:rsid w:val="005220E5"/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6">
    <w:name w:val="วันที่ อักขระ"/>
    <w:basedOn w:val="a0"/>
    <w:link w:val="a5"/>
    <w:rsid w:val="005220E5"/>
    <w:rPr>
      <w:rFonts w:ascii="CordiaUPC" w:eastAsia="Times New Roman" w:hAnsi="CordiaUPC" w:cs="CordiaUPC"/>
      <w:sz w:val="32"/>
      <w:szCs w:val="32"/>
      <w:u w:val="single"/>
      <w:lang w:eastAsia="zh-CN"/>
    </w:rPr>
  </w:style>
  <w:style w:type="paragraph" w:customStyle="1" w:styleId="Number">
    <w:name w:val="Number"/>
    <w:basedOn w:val="a"/>
    <w:rsid w:val="005220E5"/>
    <w:rPr>
      <w:rFonts w:ascii="CordiaUPC" w:eastAsia="Times New Roman" w:hAnsi="CordiaUPC" w:cs="CordiaUPC"/>
    </w:rPr>
  </w:style>
  <w:style w:type="paragraph" w:customStyle="1" w:styleId="Division">
    <w:name w:val="Division"/>
    <w:basedOn w:val="a"/>
    <w:rsid w:val="005220E5"/>
    <w:rPr>
      <w:rFonts w:ascii="CordiaUPC" w:eastAsia="Times New Roman" w:hAnsi="CordiaUPC" w:cs="CordiaUPC"/>
    </w:rPr>
  </w:style>
  <w:style w:type="paragraph" w:customStyle="1" w:styleId="To">
    <w:name w:val="To"/>
    <w:basedOn w:val="a"/>
    <w:rsid w:val="005220E5"/>
    <w:rPr>
      <w:rFonts w:ascii="CordiaUPC" w:eastAsia="Times New Roman" w:hAnsi="CordiaUPC" w:cs="CordiaUPC"/>
    </w:rPr>
  </w:style>
  <w:style w:type="character" w:customStyle="1" w:styleId="apple-converted-space">
    <w:name w:val="apple-converted-space"/>
    <w:basedOn w:val="a0"/>
    <w:rsid w:val="005220E5"/>
  </w:style>
  <w:style w:type="character" w:styleId="a7">
    <w:name w:val="Strong"/>
    <w:basedOn w:val="a0"/>
    <w:uiPriority w:val="22"/>
    <w:qFormat/>
    <w:rsid w:val="00522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20E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20E5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D967A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35"/>
      <w:lang w:eastAsia="zh-CN"/>
    </w:rPr>
  </w:style>
  <w:style w:type="paragraph" w:styleId="aa">
    <w:name w:val="header"/>
    <w:basedOn w:val="a"/>
    <w:link w:val="ab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e">
    <w:name w:val="List Paragraph"/>
    <w:basedOn w:val="a"/>
    <w:uiPriority w:val="34"/>
    <w:qFormat/>
    <w:rsid w:val="00DF0C81"/>
    <w:pPr>
      <w:ind w:left="720"/>
      <w:contextualSpacing/>
    </w:pPr>
    <w:rPr>
      <w:szCs w:val="35"/>
    </w:rPr>
  </w:style>
  <w:style w:type="table" w:styleId="af">
    <w:name w:val="Table Grid"/>
    <w:basedOn w:val="a1"/>
    <w:uiPriority w:val="59"/>
    <w:rsid w:val="00A7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62501A"/>
    <w:rPr>
      <w:color w:val="99CA3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E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67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Cs w:val="35"/>
    </w:rPr>
  </w:style>
  <w:style w:type="paragraph" w:styleId="4">
    <w:name w:val="heading 4"/>
    <w:basedOn w:val="a"/>
    <w:next w:val="a"/>
    <w:link w:val="40"/>
    <w:unhideWhenUsed/>
    <w:qFormat/>
    <w:rsid w:val="005220E5"/>
    <w:pPr>
      <w:keepNext/>
      <w:jc w:val="center"/>
      <w:outlineLvl w:val="3"/>
    </w:pPr>
    <w:rPr>
      <w:b/>
      <w:bCs/>
      <w:sz w:val="76"/>
      <w:szCs w:val="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220E5"/>
    <w:rPr>
      <w:rFonts w:ascii="Cordia New" w:eastAsia="Cordia New" w:hAnsi="Cordia New" w:cs="Angsana New"/>
      <w:b/>
      <w:bCs/>
      <w:sz w:val="76"/>
      <w:szCs w:val="76"/>
      <w:lang w:eastAsia="zh-CN"/>
    </w:rPr>
  </w:style>
  <w:style w:type="paragraph" w:styleId="a3">
    <w:name w:val="Body Text"/>
    <w:basedOn w:val="a"/>
    <w:link w:val="a4"/>
    <w:unhideWhenUsed/>
    <w:rsid w:val="005220E5"/>
    <w:pPr>
      <w:tabs>
        <w:tab w:val="left" w:pos="1440"/>
        <w:tab w:val="left" w:pos="1701"/>
      </w:tabs>
      <w:ind w:right="12"/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0E5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Date"/>
    <w:basedOn w:val="a"/>
    <w:link w:val="a6"/>
    <w:unhideWhenUsed/>
    <w:rsid w:val="005220E5"/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6">
    <w:name w:val="วันที่ อักขระ"/>
    <w:basedOn w:val="a0"/>
    <w:link w:val="a5"/>
    <w:rsid w:val="005220E5"/>
    <w:rPr>
      <w:rFonts w:ascii="CordiaUPC" w:eastAsia="Times New Roman" w:hAnsi="CordiaUPC" w:cs="CordiaUPC"/>
      <w:sz w:val="32"/>
      <w:szCs w:val="32"/>
      <w:u w:val="single"/>
      <w:lang w:eastAsia="zh-CN"/>
    </w:rPr>
  </w:style>
  <w:style w:type="paragraph" w:customStyle="1" w:styleId="Number">
    <w:name w:val="Number"/>
    <w:basedOn w:val="a"/>
    <w:rsid w:val="005220E5"/>
    <w:rPr>
      <w:rFonts w:ascii="CordiaUPC" w:eastAsia="Times New Roman" w:hAnsi="CordiaUPC" w:cs="CordiaUPC"/>
    </w:rPr>
  </w:style>
  <w:style w:type="paragraph" w:customStyle="1" w:styleId="Division">
    <w:name w:val="Division"/>
    <w:basedOn w:val="a"/>
    <w:rsid w:val="005220E5"/>
    <w:rPr>
      <w:rFonts w:ascii="CordiaUPC" w:eastAsia="Times New Roman" w:hAnsi="CordiaUPC" w:cs="CordiaUPC"/>
    </w:rPr>
  </w:style>
  <w:style w:type="paragraph" w:customStyle="1" w:styleId="To">
    <w:name w:val="To"/>
    <w:basedOn w:val="a"/>
    <w:rsid w:val="005220E5"/>
    <w:rPr>
      <w:rFonts w:ascii="CordiaUPC" w:eastAsia="Times New Roman" w:hAnsi="CordiaUPC" w:cs="CordiaUPC"/>
    </w:rPr>
  </w:style>
  <w:style w:type="character" w:customStyle="1" w:styleId="apple-converted-space">
    <w:name w:val="apple-converted-space"/>
    <w:basedOn w:val="a0"/>
    <w:rsid w:val="005220E5"/>
  </w:style>
  <w:style w:type="character" w:styleId="a7">
    <w:name w:val="Strong"/>
    <w:basedOn w:val="a0"/>
    <w:uiPriority w:val="22"/>
    <w:qFormat/>
    <w:rsid w:val="00522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20E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20E5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D967A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35"/>
      <w:lang w:eastAsia="zh-CN"/>
    </w:rPr>
  </w:style>
  <w:style w:type="paragraph" w:styleId="aa">
    <w:name w:val="header"/>
    <w:basedOn w:val="a"/>
    <w:link w:val="ab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e">
    <w:name w:val="List Paragraph"/>
    <w:basedOn w:val="a"/>
    <w:uiPriority w:val="34"/>
    <w:qFormat/>
    <w:rsid w:val="00DF0C81"/>
    <w:pPr>
      <w:ind w:left="720"/>
      <w:contextualSpacing/>
    </w:pPr>
    <w:rPr>
      <w:szCs w:val="35"/>
    </w:rPr>
  </w:style>
  <w:style w:type="table" w:styleId="af">
    <w:name w:val="Table Grid"/>
    <w:basedOn w:val="a1"/>
    <w:uiPriority w:val="59"/>
    <w:rsid w:val="00A7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62501A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&#3629;&#3610;&#3605;.&#3607;&#3656;&#3634;&#3593;&#3634;&#3591;" TargetMode="External"/><Relationship Id="rId18" Type="http://schemas.openxmlformats.org/officeDocument/2006/relationships/chart" Target="charts/chart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achang05@hotmail.com" TargetMode="External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&#3629;&#3610;&#3605;.&#3607;&#3656;&#3634;&#3593;&#3634;&#3591;" TargetMode="External"/><Relationship Id="rId10" Type="http://schemas.openxmlformats.org/officeDocument/2006/relationships/image" Target="media/image3.jpeg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achang05@hot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76793525809274E-2"/>
          <c:y val="3.5714285714285712E-2"/>
          <c:w val="0.90576024351122775"/>
          <c:h val="0.44531295876151072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4"/>
            <c:invertIfNegative val="0"/>
            <c:bubble3D val="0"/>
            <c:spPr>
              <a:solidFill>
                <a:srgbClr val="F771E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5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6"/>
            <c:invertIfNegative val="0"/>
            <c:bubble3D val="0"/>
            <c:spPr>
              <a:solidFill>
                <a:srgbClr val="6666FF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กล่องรับแจ้งเรื่องร้องเรียนการทุจริต</c:v>
                </c:pt>
                <c:pt idx="1">
                  <c:v>www.tachang.go.th</c:v>
                </c:pt>
                <c:pt idx="2">
                  <c:v>โทรศัพท์/โทรสาร 0-7733-1174</c:v>
                </c:pt>
                <c:pt idx="3">
                  <c:v>e-mail : tachang05@hotmail.com</c:v>
                </c:pt>
                <c:pt idx="4">
                  <c:v>https://www.facebook.com/อบต.ท่าฉาง อ.ท่าฉาง</c:v>
                </c:pt>
                <c:pt idx="5">
                  <c:v>ไปรษณีย์ส่งถึง อบต.ท่าฉาง</c:v>
                </c:pt>
                <c:pt idx="6">
                  <c:v>ด้วยตนเอง ณ อบต.ท่าฉาง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1204224"/>
        <c:axId val="111434752"/>
        <c:axId val="0"/>
      </c:bar3DChart>
      <c:catAx>
        <c:axId val="9120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rgbClr val="FF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111434752"/>
        <c:crosses val="autoZero"/>
        <c:auto val="1"/>
        <c:lblAlgn val="ctr"/>
        <c:lblOffset val="100"/>
        <c:noMultiLvlLbl val="0"/>
      </c:catAx>
      <c:valAx>
        <c:axId val="11143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1204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2">
            <a:lumMod val="5000"/>
            <a:lumOff val="95000"/>
          </a:schemeClr>
        </a:gs>
        <a:gs pos="74000">
          <a:schemeClr val="accent2">
            <a:lumMod val="45000"/>
            <a:lumOff val="55000"/>
          </a:schemeClr>
        </a:gs>
        <a:gs pos="83000">
          <a:schemeClr val="accent2">
            <a:lumMod val="45000"/>
            <a:lumOff val="55000"/>
          </a:schemeClr>
        </a:gs>
        <a:gs pos="100000">
          <a:schemeClr val="accent2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76793525809274E-2"/>
          <c:y val="3.5714285714285712E-2"/>
          <c:w val="0.90576024351122775"/>
          <c:h val="0.5018100862392200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การทุจริต/ประพฤติมิชอบ</c:v>
                </c:pt>
                <c:pt idx="1">
                  <c:v>จริยธรรม คุณธรรม และจรรยาวิชาชีพ</c:v>
                </c:pt>
                <c:pt idx="2">
                  <c:v>ผลการดำเนินงาน </c:v>
                </c:pt>
                <c:pt idx="3">
                  <c:v>เรื่องอื่น ๆ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8179968"/>
        <c:axId val="58188544"/>
        <c:axId val="0"/>
      </c:bar3DChart>
      <c:catAx>
        <c:axId val="5817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rgbClr val="FF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58188544"/>
        <c:crosses val="autoZero"/>
        <c:auto val="1"/>
        <c:lblAlgn val="ctr"/>
        <c:lblOffset val="100"/>
        <c:noMultiLvlLbl val="0"/>
      </c:catAx>
      <c:valAx>
        <c:axId val="5818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817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2">
            <a:lumMod val="5000"/>
            <a:lumOff val="95000"/>
          </a:schemeClr>
        </a:gs>
        <a:gs pos="74000">
          <a:schemeClr val="accent2">
            <a:lumMod val="45000"/>
            <a:lumOff val="55000"/>
          </a:schemeClr>
        </a:gs>
        <a:gs pos="83000">
          <a:schemeClr val="accent2">
            <a:lumMod val="45000"/>
            <a:lumOff val="55000"/>
          </a:schemeClr>
        </a:gs>
        <a:gs pos="100000">
          <a:schemeClr val="accent2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76793525809274E-2"/>
          <c:y val="3.5714285714285712E-2"/>
          <c:w val="0.90576024351122775"/>
          <c:h val="0.5018100862392200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4"/>
            <c:invertIfNegative val="0"/>
            <c:bubble3D val="0"/>
            <c:spPr>
              <a:solidFill>
                <a:srgbClr val="F771E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5"/>
            <c:invertIfNegative val="0"/>
            <c:bubble3D val="0"/>
            <c:spPr>
              <a:solidFill>
                <a:srgbClr val="2F14D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6"/>
            <c:invertIfNegative val="0"/>
            <c:bubble3D val="0"/>
            <c:spPr>
              <a:solidFill>
                <a:srgbClr val="35460E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7"/>
            <c:invertIfNegative val="0"/>
            <c:bubble3D val="0"/>
            <c:spPr>
              <a:solidFill>
                <a:srgbClr val="C27F26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ผู้บริหาร อบต.ท่าฉาง</c:v>
                </c:pt>
                <c:pt idx="1">
                  <c:v>สภา อบต.ท่าฉาง</c:v>
                </c:pt>
                <c:pt idx="2">
                  <c:v>ปลัด อบต.ท่าฉาง</c:v>
                </c:pt>
                <c:pt idx="3">
                  <c:v>รองปลัด อบต.ท่าฉาง</c:v>
                </c:pt>
                <c:pt idx="4">
                  <c:v>สำนักปลัด อบต.</c:v>
                </c:pt>
                <c:pt idx="5">
                  <c:v>กองคลัง</c:v>
                </c:pt>
                <c:pt idx="6">
                  <c:v>กองช่าง</c:v>
                </c:pt>
                <c:pt idx="7">
                  <c:v>หน่วยตรวจสอบภายใน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6088576"/>
        <c:axId val="88025344"/>
        <c:axId val="0"/>
      </c:bar3DChart>
      <c:catAx>
        <c:axId val="4608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rgbClr val="FF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88025344"/>
        <c:crosses val="autoZero"/>
        <c:auto val="1"/>
        <c:lblAlgn val="ctr"/>
        <c:lblOffset val="100"/>
        <c:noMultiLvlLbl val="0"/>
      </c:catAx>
      <c:valAx>
        <c:axId val="88025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4608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2">
            <a:lumMod val="5000"/>
            <a:lumOff val="95000"/>
          </a:schemeClr>
        </a:gs>
        <a:gs pos="74000">
          <a:schemeClr val="accent2">
            <a:lumMod val="45000"/>
            <a:lumOff val="55000"/>
          </a:schemeClr>
        </a:gs>
        <a:gs pos="83000">
          <a:schemeClr val="accent2">
            <a:lumMod val="45000"/>
            <a:lumOff val="55000"/>
          </a:schemeClr>
        </a:gs>
        <a:gs pos="100000">
          <a:schemeClr val="accent2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76793525809274E-2"/>
          <c:y val="3.5714285714285712E-2"/>
          <c:w val="0.90576024351122775"/>
          <c:h val="0.5018100862392200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4"/>
            <c:invertIfNegative val="0"/>
            <c:bubble3D val="0"/>
            <c:spPr>
              <a:solidFill>
                <a:srgbClr val="F771E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5"/>
            <c:invertIfNegative val="0"/>
            <c:bubble3D val="0"/>
            <c:spPr>
              <a:solidFill>
                <a:srgbClr val="2F14D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ผู้บริหาร อบต.ท่าฉาง</c:v>
                </c:pt>
                <c:pt idx="1">
                  <c:v>สมาชิกสภา อบต.ท่าฉาง</c:v>
                </c:pt>
                <c:pt idx="2">
                  <c:v>พนักงานส่วนตำบล</c:v>
                </c:pt>
                <c:pt idx="3">
                  <c:v>พนักงานครูองค์การบริหารส่วนตำบล</c:v>
                </c:pt>
                <c:pt idx="4">
                  <c:v>พนักงานจ้างตามภารกิจ</c:v>
                </c:pt>
                <c:pt idx="5">
                  <c:v>พนักงานจ้างทั่วไป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3037696"/>
        <c:axId val="93047040"/>
        <c:axId val="0"/>
      </c:bar3DChart>
      <c:catAx>
        <c:axId val="9303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rgbClr val="FF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93047040"/>
        <c:crosses val="autoZero"/>
        <c:auto val="1"/>
        <c:lblAlgn val="ctr"/>
        <c:lblOffset val="100"/>
        <c:noMultiLvlLbl val="0"/>
      </c:catAx>
      <c:valAx>
        <c:axId val="9304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3037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2">
            <a:lumMod val="5000"/>
            <a:lumOff val="95000"/>
          </a:schemeClr>
        </a:gs>
        <a:gs pos="74000">
          <a:schemeClr val="accent2">
            <a:lumMod val="45000"/>
            <a:lumOff val="55000"/>
          </a:schemeClr>
        </a:gs>
        <a:gs pos="83000">
          <a:schemeClr val="accent2">
            <a:lumMod val="45000"/>
            <a:lumOff val="55000"/>
          </a:schemeClr>
        </a:gs>
        <a:gs pos="100000">
          <a:schemeClr val="accent2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เหลี่ยมเพชร">
  <a:themeElements>
    <a:clrScheme name="เหลี่ยมเพชร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เหลี่ยมเพชร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หลี่ยมเพชร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A6C14-2290-425B-AC3C-842DF071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2548_Com3</dc:creator>
  <cp:lastModifiedBy>winacer</cp:lastModifiedBy>
  <cp:revision>3</cp:revision>
  <cp:lastPrinted>2020-10-16T10:09:00Z</cp:lastPrinted>
  <dcterms:created xsi:type="dcterms:W3CDTF">2023-02-15T07:40:00Z</dcterms:created>
  <dcterms:modified xsi:type="dcterms:W3CDTF">2023-02-15T07:43:00Z</dcterms:modified>
</cp:coreProperties>
</file>